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92" w:rsidRPr="00306F17" w:rsidRDefault="00BC5D16" w:rsidP="009B0C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Kristen ITC" w:eastAsia="Meiryo UI" w:hAnsi="Kristen ITC" w:cs="Meiryo UI"/>
        </w:rPr>
      </w:pPr>
      <w:bookmarkStart w:id="0" w:name="_GoBack"/>
      <w:bookmarkEnd w:id="0"/>
      <w:r>
        <w:rPr>
          <w:rFonts w:ascii="Papyrus" w:hAnsi="Papyrus"/>
          <w:b/>
          <w:noProof/>
          <w:szCs w:val="24"/>
          <w:lang w:val="en-CA"/>
        </w:rPr>
        <w:drawing>
          <wp:anchor distT="0" distB="0" distL="114300" distR="114300" simplePos="0" relativeHeight="251658752" behindDoc="1" locked="0" layoutInCell="1" allowOverlap="1" wp14:anchorId="19633108" wp14:editId="0D5CAD9E">
            <wp:simplePos x="0" y="0"/>
            <wp:positionH relativeFrom="column">
              <wp:posOffset>1371600</wp:posOffset>
            </wp:positionH>
            <wp:positionV relativeFrom="paragraph">
              <wp:posOffset>-746760</wp:posOffset>
            </wp:positionV>
            <wp:extent cx="41148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3DE" w:rsidRDefault="004A13DE" w:rsidP="004A13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b/>
          <w:sz w:val="22"/>
          <w:szCs w:val="22"/>
        </w:rPr>
      </w:pPr>
      <w:r>
        <w:rPr>
          <w:rFonts w:ascii="Kristen ITC" w:eastAsia="Meiryo UI" w:hAnsi="Kristen ITC" w:cs="Meiryo UI"/>
        </w:rPr>
        <w:tab/>
      </w:r>
      <w:r>
        <w:rPr>
          <w:rFonts w:ascii="Kristen ITC" w:eastAsia="Meiryo UI" w:hAnsi="Kristen ITC" w:cs="Meiryo UI"/>
        </w:rPr>
        <w:tab/>
      </w:r>
      <w:r>
        <w:rPr>
          <w:rFonts w:ascii="Kristen ITC" w:eastAsia="Meiryo UI" w:hAnsi="Kristen ITC" w:cs="Meiryo UI"/>
        </w:rPr>
        <w:tab/>
        <w:t xml:space="preserve">    </w:t>
      </w:r>
    </w:p>
    <w:p w:rsidR="004A13DE" w:rsidRDefault="004A13DE" w:rsidP="00E642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center" w:pos="5400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before="120"/>
        <w:rPr>
          <w:rFonts w:ascii="Papyrus" w:eastAsia="Meiryo UI" w:hAnsi="Papyrus" w:cs="Meiryo UI"/>
          <w:b/>
          <w:sz w:val="22"/>
          <w:szCs w:val="22"/>
        </w:rPr>
      </w:pPr>
      <w:r>
        <w:rPr>
          <w:rFonts w:ascii="Papyrus" w:eastAsia="Meiryo UI" w:hAnsi="Papyrus" w:cs="Meiryo UI"/>
          <w:b/>
          <w:sz w:val="22"/>
          <w:szCs w:val="22"/>
        </w:rPr>
        <w:t xml:space="preserve">                    </w:t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>
        <w:rPr>
          <w:rFonts w:ascii="Papyrus" w:eastAsia="Meiryo UI" w:hAnsi="Papyrus" w:cs="Meiryo UI"/>
          <w:b/>
          <w:sz w:val="22"/>
          <w:szCs w:val="22"/>
        </w:rPr>
        <w:tab/>
      </w:r>
      <w:r w:rsidR="00E642DE">
        <w:rPr>
          <w:rFonts w:ascii="Papyrus" w:eastAsia="Meiryo UI" w:hAnsi="Papyrus" w:cs="Meiryo UI"/>
          <w:b/>
          <w:sz w:val="22"/>
          <w:szCs w:val="22"/>
        </w:rPr>
        <w:tab/>
      </w:r>
    </w:p>
    <w:p w:rsidR="004A13DE" w:rsidRDefault="004A13DE" w:rsidP="00061F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spacing w:before="360"/>
        <w:rPr>
          <w:rFonts w:ascii="Papyrus" w:hAnsi="Papyrus"/>
          <w:b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A13DE">
        <w:rPr>
          <w:rFonts w:ascii="Papyrus" w:eastAsia="Meiryo UI" w:hAnsi="Papyrus" w:cs="Meiryo UI"/>
          <w:b/>
          <w:szCs w:val="24"/>
        </w:rPr>
        <w:tab/>
      </w:r>
      <w:r w:rsidRPr="004A13DE">
        <w:rPr>
          <w:rFonts w:ascii="Papyrus" w:eastAsia="Meiryo UI" w:hAnsi="Papyrus" w:cs="Meiryo UI"/>
          <w:b/>
          <w:szCs w:val="24"/>
        </w:rPr>
        <w:tab/>
      </w:r>
      <w:r w:rsidR="00E642DE">
        <w:rPr>
          <w:rFonts w:ascii="Papyrus" w:eastAsia="Meiryo UI" w:hAnsi="Papyrus" w:cs="Meiryo UI"/>
          <w:b/>
          <w:szCs w:val="24"/>
        </w:rPr>
        <w:tab/>
      </w:r>
      <w:r w:rsidR="00E642DE">
        <w:rPr>
          <w:rFonts w:ascii="Papyrus" w:eastAsia="Meiryo UI" w:hAnsi="Papyrus" w:cs="Meiryo UI"/>
          <w:b/>
          <w:szCs w:val="24"/>
        </w:rPr>
        <w:tab/>
      </w:r>
      <w:r w:rsidR="00E642DE">
        <w:rPr>
          <w:rFonts w:ascii="Papyrus" w:eastAsia="Meiryo UI" w:hAnsi="Papyrus" w:cs="Meiryo UI"/>
          <w:b/>
          <w:szCs w:val="24"/>
        </w:rPr>
        <w:tab/>
      </w:r>
    </w:p>
    <w:p w:rsidR="009229F2" w:rsidRPr="009229F2" w:rsidRDefault="00E642DE" w:rsidP="00E642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 w:rsidR="009229F2">
        <w:rPr>
          <w:rFonts w:ascii="Papyrus" w:hAnsi="Papyrus"/>
          <w:b/>
          <w:sz w:val="28"/>
          <w:szCs w:val="28"/>
        </w:rPr>
        <w:t xml:space="preserve">      </w:t>
      </w:r>
      <w:r w:rsidR="004A13DE">
        <w:rPr>
          <w:rFonts w:ascii="Papyrus" w:eastAsia="Meiryo UI" w:hAnsi="Papyrus" w:cs="Meiryo UI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:rsidR="00BC5D16" w:rsidRDefault="00BC5D16" w:rsidP="00242B6F">
      <w:pPr>
        <w:jc w:val="center"/>
        <w:rPr>
          <w:rFonts w:ascii="Papyrus" w:eastAsia="Meiryo UI" w:hAnsi="Papyrus" w:cs="Meiryo UI"/>
          <w:b/>
          <w:sz w:val="22"/>
          <w:szCs w:val="22"/>
        </w:rPr>
      </w:pPr>
    </w:p>
    <w:p w:rsidR="00242B6F" w:rsidRDefault="00242B6F" w:rsidP="00242B6F">
      <w:pPr>
        <w:jc w:val="center"/>
        <w:rPr>
          <w:rFonts w:ascii="Papyrus" w:eastAsia="Meiryo UI" w:hAnsi="Papyrus" w:cs="Meiryo UI"/>
          <w:b/>
          <w:sz w:val="22"/>
          <w:szCs w:val="22"/>
        </w:rPr>
      </w:pPr>
      <w:r w:rsidRPr="009278CC">
        <w:rPr>
          <w:rFonts w:ascii="Papyrus" w:eastAsia="Meiryo UI" w:hAnsi="Papyrus" w:cs="Meiryo UI"/>
          <w:b/>
          <w:sz w:val="22"/>
          <w:szCs w:val="22"/>
        </w:rPr>
        <w:t>SAFETY ISSUE ACKNOWLEDGEMENT AND RELEASE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 xml:space="preserve">I, _____________________________________, the undersigned have read and understand and freely and voluntarily sign this Acknowledgement and Commitment Disclaimer with Rintoul Stables &amp; Therapeutic Riding Center and understanding </w:t>
      </w:r>
      <w:r w:rsidRPr="00242B6F">
        <w:rPr>
          <w:rFonts w:ascii="Papyrus" w:eastAsia="Meiryo UI" w:hAnsi="Papyrus" w:cs="Meiryo UI"/>
          <w:b/>
          <w:sz w:val="22"/>
          <w:szCs w:val="22"/>
        </w:rPr>
        <w:t>this is a waiver of any and all liability</w:t>
      </w:r>
      <w:r w:rsidRPr="00242B6F">
        <w:rPr>
          <w:rFonts w:ascii="Papyrus" w:eastAsia="Meiryo UI" w:hAnsi="Papyrus" w:cs="Meiryo UI"/>
          <w:sz w:val="22"/>
          <w:szCs w:val="22"/>
        </w:rPr>
        <w:t>.</w:t>
      </w:r>
      <w:r w:rsidR="00BC5D16">
        <w:rPr>
          <w:rFonts w:ascii="Papyrus" w:eastAsia="Meiryo UI" w:hAnsi="Papyrus" w:cs="Meiryo UI"/>
          <w:sz w:val="22"/>
          <w:szCs w:val="22"/>
        </w:rPr>
        <w:t xml:space="preserve"> </w:t>
      </w:r>
      <w:r w:rsidRPr="00242B6F">
        <w:rPr>
          <w:rFonts w:ascii="Papyrus" w:eastAsia="Meiryo UI" w:hAnsi="Papyrus" w:cs="Meiryo UI"/>
          <w:sz w:val="22"/>
          <w:szCs w:val="22"/>
        </w:rPr>
        <w:t xml:space="preserve">I confirm that I have reached 18 years of age prior to signing this Acknowledgement and Commitment Disclaimer. 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I recognize that there are certain risks, dangers and perils connected with the use of horses in general, whether leading, feeding or mounting and especially riding as well as in a lesson, camp, equine assisted learning, therapeutic riding or clinic environment, including, but not limited to, any interactions with other horses. Under these conditions, I realize Rintoul Stables &amp; Therapeutic Riding Center’s efforts to thoroughly inform and continually maintain safety for all concerned. I will faithfully adhere to all safety instructions and recommendations provided by Rintoul Stables &amp; Therapeutic Riding Center, whether oral or written while on Rintoul Stables &amp; Therapeutic Riding Center’s premises.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I, the undersigned hereby release and forever discharge Rintoul Stables &amp; Therapeutic Riding Center and its respective employees and volunteers and anyone else directly or indirectly connected with Rintoul Stables &amp; Therapeutic Riding Center from and against all claims, actions, costs, damages and expenses with respect to damage and/or bodily injury as a result of my participation at Rintoul Stables &amp; Therapeutic Riding Center. Rintoul Stables &amp; Therapeutic Riding Center also has my permission to use necessary medical measures in the event of emergency. I fully understand and accept the inherent risks involved in the activities that I have chosen.</w:t>
      </w:r>
    </w:p>
    <w:p w:rsidR="00BC5D16" w:rsidRDefault="00BC5D16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I GIVE PERMISSION to Rintoul Stables &amp; Therapeutic Riding Center to take and use photographs at their discretion, inasmuch, as the reproductions are in good taste and respectfully displayed.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_____________________________________           _____________________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proofErr w:type="gramStart"/>
      <w:r w:rsidRPr="00242B6F">
        <w:rPr>
          <w:rFonts w:ascii="Papyrus" w:eastAsia="Meiryo UI" w:hAnsi="Papyrus" w:cs="Meiryo UI"/>
          <w:sz w:val="22"/>
          <w:szCs w:val="22"/>
        </w:rPr>
        <w:t>Participant  Signature</w:t>
      </w:r>
      <w:proofErr w:type="gramEnd"/>
      <w:r w:rsidRPr="00242B6F">
        <w:rPr>
          <w:rFonts w:ascii="Papyrus" w:eastAsia="Meiryo UI" w:hAnsi="Papyrus" w:cs="Meiryo UI"/>
          <w:sz w:val="22"/>
          <w:szCs w:val="22"/>
        </w:rPr>
        <w:t xml:space="preserve"> (18 </w:t>
      </w:r>
      <w:proofErr w:type="spellStart"/>
      <w:r w:rsidRPr="00242B6F">
        <w:rPr>
          <w:rFonts w:ascii="Papyrus" w:eastAsia="Meiryo UI" w:hAnsi="Papyrus" w:cs="Meiryo UI"/>
          <w:sz w:val="22"/>
          <w:szCs w:val="22"/>
        </w:rPr>
        <w:t>yrs</w:t>
      </w:r>
      <w:proofErr w:type="spellEnd"/>
      <w:r w:rsidRPr="00242B6F">
        <w:rPr>
          <w:rFonts w:ascii="Papyrus" w:eastAsia="Meiryo UI" w:hAnsi="Papyrus" w:cs="Meiryo UI"/>
          <w:sz w:val="22"/>
          <w:szCs w:val="22"/>
        </w:rPr>
        <w:t xml:space="preserve"> + older)</w:t>
      </w:r>
      <w:r w:rsidRPr="00242B6F">
        <w:rPr>
          <w:rFonts w:ascii="Papyrus" w:eastAsia="Meiryo UI" w:hAnsi="Papyrus" w:cs="Meiryo UI"/>
          <w:sz w:val="22"/>
          <w:szCs w:val="22"/>
        </w:rPr>
        <w:tab/>
      </w:r>
      <w:r w:rsidRPr="00242B6F">
        <w:rPr>
          <w:rFonts w:ascii="Papyrus" w:eastAsia="Meiryo UI" w:hAnsi="Papyrus" w:cs="Meiryo UI"/>
          <w:sz w:val="22"/>
          <w:szCs w:val="22"/>
        </w:rPr>
        <w:tab/>
        <w:t xml:space="preserve">              Date</w:t>
      </w: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</w:p>
    <w:p w:rsidR="00242B6F" w:rsidRPr="00242B6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_____________________________________            _____________________</w:t>
      </w:r>
    </w:p>
    <w:p w:rsidR="00061F9F" w:rsidRDefault="00242B6F" w:rsidP="00242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rFonts w:ascii="Papyrus" w:eastAsia="Meiryo UI" w:hAnsi="Papyrus" w:cs="Meiryo UI"/>
          <w:b/>
          <w:sz w:val="22"/>
          <w:szCs w:val="22"/>
        </w:rPr>
      </w:pPr>
      <w:r w:rsidRPr="00242B6F">
        <w:rPr>
          <w:rFonts w:ascii="Papyrus" w:eastAsia="Meiryo UI" w:hAnsi="Papyrus" w:cs="Meiryo UI"/>
          <w:sz w:val="22"/>
          <w:szCs w:val="22"/>
        </w:rPr>
        <w:t>Rintoul Stables &amp; Therapeutic Riding Center</w:t>
      </w:r>
      <w:r w:rsidRPr="00242B6F">
        <w:rPr>
          <w:rFonts w:ascii="Papyrus" w:eastAsia="Meiryo UI" w:hAnsi="Papyrus" w:cs="Meiryo UI"/>
          <w:sz w:val="22"/>
          <w:szCs w:val="22"/>
        </w:rPr>
        <w:tab/>
        <w:t xml:space="preserve">               Date</w:t>
      </w:r>
    </w:p>
    <w:sectPr w:rsidR="00061F9F" w:rsidSect="00BC5D16">
      <w:footerReference w:type="even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4E" w:rsidRDefault="009B424E" w:rsidP="004A13DE">
      <w:r>
        <w:separator/>
      </w:r>
    </w:p>
  </w:endnote>
  <w:endnote w:type="continuationSeparator" w:id="0">
    <w:p w:rsidR="009B424E" w:rsidRDefault="009B424E" w:rsidP="004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DE" w:rsidRDefault="004A13DE" w:rsidP="009229F2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>
      <w:rPr>
        <w:rFonts w:ascii="Papyrus" w:hAnsi="Papyrus"/>
        <w:b/>
        <w:sz w:val="22"/>
        <w:szCs w:val="22"/>
        <w:lang w:val="en-CA"/>
      </w:rPr>
      <w:t>Rintoul Stables &amp; Therapeutic Riding Center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P.O. Box 3853 </w:t>
    </w:r>
    <w:r>
      <w:rPr>
        <w:rFonts w:ascii="Papyrus" w:hAnsi="Papyrus"/>
        <w:b/>
        <w:sz w:val="22"/>
        <w:szCs w:val="22"/>
        <w:lang w:val="en-CA"/>
      </w:rPr>
      <w:t xml:space="preserve">    </w:t>
    </w:r>
    <w:r w:rsidRPr="004A13DE">
      <w:rPr>
        <w:rFonts w:ascii="Papyrus" w:hAnsi="Papyrus"/>
        <w:b/>
        <w:sz w:val="22"/>
        <w:szCs w:val="22"/>
        <w:lang w:val="en-CA"/>
      </w:rPr>
      <w:t>Humboldt, Saskatchewan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S0K 2A0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>(306) 682-2530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 (306) 231-4328</w:t>
    </w:r>
  </w:p>
  <w:p w:rsid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Email: </w:t>
    </w:r>
    <w:hyperlink r:id="rId1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rintoulstables@sasktel.net</w:t>
      </w:r>
    </w:hyperlink>
    <w:r w:rsidRPr="004A13DE">
      <w:rPr>
        <w:rFonts w:ascii="Papyrus" w:hAnsi="Papyrus"/>
        <w:b/>
        <w:sz w:val="22"/>
        <w:szCs w:val="22"/>
        <w:lang w:val="en-CA"/>
      </w:rPr>
      <w:t xml:space="preserve">    Website: </w:t>
    </w:r>
    <w:hyperlink r:id="rId2" w:history="1">
      <w:r w:rsidR="009229F2" w:rsidRPr="00F75B78">
        <w:rPr>
          <w:rStyle w:val="Hyperlink"/>
          <w:rFonts w:ascii="Papyrus" w:hAnsi="Papyrus"/>
          <w:b/>
          <w:sz w:val="22"/>
          <w:szCs w:val="22"/>
          <w:lang w:val="en-CA"/>
        </w:rPr>
        <w:t>www.rintoulstables.com</w:t>
      </w:r>
    </w:hyperlink>
  </w:p>
  <w:p w:rsidR="009229F2" w:rsidRPr="004A13DE" w:rsidRDefault="009229F2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>
      <w:rPr>
        <w:rFonts w:ascii="Papyrus" w:hAnsi="Papyrus"/>
        <w:b/>
        <w:sz w:val="22"/>
        <w:szCs w:val="22"/>
        <w:lang w:val="en-CA"/>
      </w:rPr>
      <w:t>Rintoul Stables &amp; Therapeutic Riding Center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P.O. Box 3853 </w:t>
    </w:r>
    <w:r>
      <w:rPr>
        <w:rFonts w:ascii="Papyrus" w:hAnsi="Papyrus"/>
        <w:b/>
        <w:sz w:val="22"/>
        <w:szCs w:val="22"/>
        <w:lang w:val="en-CA"/>
      </w:rPr>
      <w:t xml:space="preserve">    </w:t>
    </w:r>
    <w:r w:rsidRPr="004A13DE">
      <w:rPr>
        <w:rFonts w:ascii="Papyrus" w:hAnsi="Papyrus"/>
        <w:b/>
        <w:sz w:val="22"/>
        <w:szCs w:val="22"/>
        <w:lang w:val="en-CA"/>
      </w:rPr>
      <w:t>Humboldt, Saskatchewan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S0K 2A0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>(306) 682-2530</w:t>
    </w:r>
    <w:r>
      <w:rPr>
        <w:rFonts w:ascii="Papyrus" w:hAnsi="Papyrus"/>
        <w:b/>
        <w:sz w:val="22"/>
        <w:szCs w:val="22"/>
        <w:lang w:val="en-CA"/>
      </w:rPr>
      <w:t xml:space="preserve">   </w:t>
    </w:r>
    <w:r w:rsidRPr="004A13DE">
      <w:rPr>
        <w:rFonts w:ascii="Papyrus" w:hAnsi="Papyrus"/>
        <w:b/>
        <w:sz w:val="22"/>
        <w:szCs w:val="22"/>
        <w:lang w:val="en-CA"/>
      </w:rPr>
      <w:t xml:space="preserve">  (306) 231-4328</w:t>
    </w:r>
  </w:p>
  <w:p w:rsidR="004A13DE" w:rsidRPr="004A13DE" w:rsidRDefault="004A13DE" w:rsidP="004A13DE">
    <w:pPr>
      <w:pStyle w:val="Footer"/>
      <w:jc w:val="center"/>
      <w:rPr>
        <w:rFonts w:ascii="Papyrus" w:hAnsi="Papyrus"/>
        <w:b/>
        <w:sz w:val="22"/>
        <w:szCs w:val="22"/>
        <w:lang w:val="en-CA"/>
      </w:rPr>
    </w:pPr>
    <w:r w:rsidRPr="004A13DE">
      <w:rPr>
        <w:rFonts w:ascii="Papyrus" w:hAnsi="Papyrus"/>
        <w:b/>
        <w:sz w:val="22"/>
        <w:szCs w:val="22"/>
        <w:lang w:val="en-CA"/>
      </w:rPr>
      <w:t xml:space="preserve">Email: </w:t>
    </w:r>
    <w:hyperlink r:id="rId1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rintoulstables@sasktel.net</w:t>
      </w:r>
    </w:hyperlink>
    <w:r w:rsidRPr="004A13DE">
      <w:rPr>
        <w:rFonts w:ascii="Papyrus" w:hAnsi="Papyrus"/>
        <w:b/>
        <w:sz w:val="22"/>
        <w:szCs w:val="22"/>
        <w:lang w:val="en-CA"/>
      </w:rPr>
      <w:t xml:space="preserve">    Website: </w:t>
    </w:r>
    <w:hyperlink r:id="rId2" w:history="1">
      <w:r w:rsidRPr="004A13DE">
        <w:rPr>
          <w:rStyle w:val="Hyperlink"/>
          <w:rFonts w:ascii="Papyrus" w:hAnsi="Papyrus"/>
          <w:b/>
          <w:sz w:val="22"/>
          <w:szCs w:val="22"/>
          <w:lang w:val="en-CA"/>
        </w:rPr>
        <w:t>www.rintoul</w:t>
      </w:r>
    </w:hyperlink>
    <w:r w:rsidRPr="004A13DE">
      <w:rPr>
        <w:rFonts w:ascii="Papyrus" w:hAnsi="Papyrus"/>
        <w:b/>
        <w:sz w:val="22"/>
        <w:szCs w:val="22"/>
        <w:lang w:val="en-CA"/>
      </w:rPr>
      <w:t>stables.com</w:t>
    </w:r>
  </w:p>
  <w:p w:rsidR="004A13DE" w:rsidRDefault="004A13DE">
    <w:pPr>
      <w:pStyle w:val="Footer"/>
    </w:pPr>
  </w:p>
  <w:p w:rsidR="004A13DE" w:rsidRDefault="004A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4E" w:rsidRDefault="009B424E" w:rsidP="004A13DE">
      <w:r>
        <w:separator/>
      </w:r>
    </w:p>
  </w:footnote>
  <w:footnote w:type="continuationSeparator" w:id="0">
    <w:p w:rsidR="009B424E" w:rsidRDefault="009B424E" w:rsidP="004A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59E"/>
    <w:multiLevelType w:val="hybridMultilevel"/>
    <w:tmpl w:val="1890A8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361"/>
    <w:multiLevelType w:val="hybridMultilevel"/>
    <w:tmpl w:val="A8CC28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0654"/>
    <w:multiLevelType w:val="hybridMultilevel"/>
    <w:tmpl w:val="02328904"/>
    <w:lvl w:ilvl="0" w:tplc="6A84BF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7A6B"/>
    <w:multiLevelType w:val="hybridMultilevel"/>
    <w:tmpl w:val="4B58D20A"/>
    <w:lvl w:ilvl="0" w:tplc="6A84BF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hbmxuv6r12W64ZCqYqD39Z7FQHn7RyrHF44H6kt6ONekCL8IOqtduFhY5RmzhJQIGmbLmauYoi6Aox24/EUog==" w:salt="Xvmd4rsbFYDKnL9QzeSGVQ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0"/>
    <w:rsid w:val="00043F92"/>
    <w:rsid w:val="00057037"/>
    <w:rsid w:val="00061F9F"/>
    <w:rsid w:val="00062B4A"/>
    <w:rsid w:val="000E3880"/>
    <w:rsid w:val="00242B6F"/>
    <w:rsid w:val="002B498C"/>
    <w:rsid w:val="002F4F7D"/>
    <w:rsid w:val="00306F17"/>
    <w:rsid w:val="00366871"/>
    <w:rsid w:val="0039416F"/>
    <w:rsid w:val="00420048"/>
    <w:rsid w:val="004505D8"/>
    <w:rsid w:val="004629E7"/>
    <w:rsid w:val="004A13DE"/>
    <w:rsid w:val="005B21DE"/>
    <w:rsid w:val="00671484"/>
    <w:rsid w:val="00703309"/>
    <w:rsid w:val="007D7473"/>
    <w:rsid w:val="00871429"/>
    <w:rsid w:val="009169CD"/>
    <w:rsid w:val="009229F2"/>
    <w:rsid w:val="009278CC"/>
    <w:rsid w:val="00950CCD"/>
    <w:rsid w:val="009B0CA2"/>
    <w:rsid w:val="009B424E"/>
    <w:rsid w:val="009D3B6B"/>
    <w:rsid w:val="009F4183"/>
    <w:rsid w:val="00A372BF"/>
    <w:rsid w:val="00A730BD"/>
    <w:rsid w:val="00AE5110"/>
    <w:rsid w:val="00B545ED"/>
    <w:rsid w:val="00B80962"/>
    <w:rsid w:val="00BC5D16"/>
    <w:rsid w:val="00C068FF"/>
    <w:rsid w:val="00C56094"/>
    <w:rsid w:val="00C56330"/>
    <w:rsid w:val="00CE2AF5"/>
    <w:rsid w:val="00CF07E1"/>
    <w:rsid w:val="00E642DE"/>
    <w:rsid w:val="00EA252B"/>
    <w:rsid w:val="00F537C2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55689E-DCF6-4DAD-919A-2A6BEA9E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CCD"/>
    <w:rPr>
      <w:color w:val="0000FF" w:themeColor="hyperlink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Absatz-Stan1">
    <w:name w:val="Absatz-Stan1"/>
    <w:rPr>
      <w:sz w:val="20"/>
    </w:rPr>
  </w:style>
  <w:style w:type="character" w:customStyle="1" w:styleId="DefaultPara0">
    <w:name w:val="Default Para"/>
    <w:basedOn w:val="DefaultParagraphFont"/>
  </w:style>
  <w:style w:type="character" w:customStyle="1" w:styleId="Absatz-Stand">
    <w:name w:val="Absatz-Stand"/>
    <w:rPr>
      <w:sz w:val="20"/>
    </w:rPr>
  </w:style>
  <w:style w:type="character" w:customStyle="1" w:styleId="InternetLi1">
    <w:name w:val="Internet Li1"/>
    <w:rPr>
      <w:color w:val="000080"/>
      <w:u w:val="single"/>
    </w:rPr>
  </w:style>
  <w:style w:type="character" w:customStyle="1" w:styleId="InternetLin">
    <w:name w:val="Internet Lin"/>
    <w:rPr>
      <w:color w:val="000080"/>
      <w:u w:val="single"/>
    </w:rPr>
  </w:style>
  <w:style w:type="paragraph" w:customStyle="1" w:styleId="Heading">
    <w:name w:val="Heading"/>
    <w:basedOn w:val="Normal"/>
    <w:pPr>
      <w:widowControl w:val="0"/>
      <w:spacing w:after="120"/>
    </w:pPr>
    <w:rPr>
      <w:rFonts w:ascii="Arial" w:hAnsi="Arial"/>
      <w:sz w:val="28"/>
    </w:rPr>
  </w:style>
  <w:style w:type="paragraph" w:customStyle="1" w:styleId="Textbody">
    <w:name w:val="Text body"/>
    <w:basedOn w:val="Normal"/>
    <w:pPr>
      <w:widowControl w:val="0"/>
      <w:spacing w:after="120"/>
    </w:pPr>
  </w:style>
  <w:style w:type="paragraph" w:styleId="List">
    <w:name w:val="List"/>
    <w:basedOn w:val="Normal"/>
    <w:pPr>
      <w:widowControl w:val="0"/>
      <w:spacing w:after="120"/>
    </w:pPr>
  </w:style>
  <w:style w:type="paragraph" w:customStyle="1" w:styleId="WPCaption1">
    <w:name w:val="WP_Caption1"/>
    <w:basedOn w:val="Normal"/>
    <w:pPr>
      <w:spacing w:after="120"/>
    </w:pPr>
    <w:rPr>
      <w:i/>
    </w:rPr>
  </w:style>
  <w:style w:type="paragraph" w:customStyle="1" w:styleId="Index">
    <w:name w:val="Index"/>
    <w:basedOn w:val="Normal"/>
    <w:pPr>
      <w:widowControl w:val="0"/>
    </w:pPr>
  </w:style>
  <w:style w:type="paragraph" w:customStyle="1" w:styleId="WPCaption">
    <w:name w:val="WP_Caption"/>
    <w:basedOn w:val="Normal"/>
    <w:pPr>
      <w:widowControl w:val="0"/>
      <w:spacing w:after="120"/>
    </w:pPr>
    <w:rPr>
      <w:i/>
    </w:rPr>
  </w:style>
  <w:style w:type="paragraph" w:customStyle="1" w:styleId="Frameconten">
    <w:name w:val="Frame conten"/>
    <w:basedOn w:val="Normal"/>
    <w:pPr>
      <w:widowControl w:val="0"/>
      <w:spacing w:after="1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A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DE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D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toulstables.com" TargetMode="External"/><Relationship Id="rId1" Type="http://schemas.openxmlformats.org/officeDocument/2006/relationships/hyperlink" Target="mailto:rintoulstables@sasktel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toul" TargetMode="External"/><Relationship Id="rId1" Type="http://schemas.openxmlformats.org/officeDocument/2006/relationships/hyperlink" Target="mailto:rintoulstables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8645-4FE1-499C-9EF6-72C0FC4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Links>
    <vt:vector size="6" baseType="variant">
      <vt:variant>
        <vt:i4>6946905</vt:i4>
      </vt:variant>
      <vt:variant>
        <vt:i4>2</vt:i4>
      </vt:variant>
      <vt:variant>
        <vt:i4>0</vt:i4>
      </vt:variant>
      <vt:variant>
        <vt:i4>5</vt:i4>
      </vt:variant>
      <vt:variant>
        <vt:lpwstr>mailto:rintoulstables@sasktel.net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Rintoul</cp:lastModifiedBy>
  <cp:revision>5</cp:revision>
  <cp:lastPrinted>2014-02-23T23:07:00Z</cp:lastPrinted>
  <dcterms:created xsi:type="dcterms:W3CDTF">2014-02-24T02:23:00Z</dcterms:created>
  <dcterms:modified xsi:type="dcterms:W3CDTF">2014-04-04T03:48:00Z</dcterms:modified>
</cp:coreProperties>
</file>